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2A" w:rsidRDefault="005C082A" w:rsidP="005C082A">
      <w:pPr>
        <w:rPr>
          <w:rFonts w:ascii="Times New Roman" w:hAnsi="Times New Roman"/>
          <w:sz w:val="28"/>
          <w:szCs w:val="28"/>
        </w:rPr>
      </w:pPr>
      <w:r>
        <w:rPr>
          <w:rFonts w:ascii="Times New Roman" w:hAnsi="Times New Roman"/>
          <w:sz w:val="28"/>
          <w:szCs w:val="28"/>
        </w:rPr>
        <w:t>Minnesanteckningar från kommunbygderådet 2013-10-22</w:t>
      </w:r>
    </w:p>
    <w:p w:rsidR="005C082A" w:rsidRDefault="005C082A" w:rsidP="005C082A"/>
    <w:p w:rsidR="005C082A" w:rsidRDefault="005C082A" w:rsidP="005C082A">
      <w:pPr>
        <w:rPr>
          <w:rFonts w:ascii="Times New Roman" w:hAnsi="Times New Roman"/>
          <w:sz w:val="24"/>
          <w:szCs w:val="24"/>
        </w:rPr>
      </w:pPr>
      <w:r>
        <w:rPr>
          <w:rFonts w:ascii="Times New Roman" w:hAnsi="Times New Roman"/>
          <w:sz w:val="24"/>
          <w:szCs w:val="24"/>
        </w:rPr>
        <w:t>Närvarande: John Haglund och Håkan Johansson, Dalsjö, Erik Sköldebrand, Ornäs, Tony Johansson och Bengt Wigander, Lindan, mats Jansson och Jörgen Eskilsson, Rämshyttan, Bo Jansson, Torsång, Åke Örjes, Amsberg, Gunvor Lindås, Södertuna, Mats Rusback, Tuna Hästberg, Lena Sandberg, Milsbo, Jan-Erik Lindroth Borlänge Energi, Anders Oksvold, Länsstyrelsen samt Göran Tägtström, Ingelin Dybvik och Unni Öhman, Borlänge kommun</w:t>
      </w:r>
    </w:p>
    <w:p w:rsidR="005C082A" w:rsidRDefault="005C082A" w:rsidP="005C082A"/>
    <w:p w:rsidR="005C082A" w:rsidRDefault="005C082A" w:rsidP="005C082A">
      <w:pPr>
        <w:numPr>
          <w:ilvl w:val="0"/>
          <w:numId w:val="1"/>
        </w:numPr>
        <w:rPr>
          <w:rFonts w:ascii="Times New Roman" w:hAnsi="Times New Roman"/>
          <w:sz w:val="24"/>
          <w:szCs w:val="24"/>
        </w:rPr>
      </w:pPr>
      <w:r>
        <w:rPr>
          <w:rFonts w:ascii="Times New Roman" w:hAnsi="Times New Roman"/>
          <w:sz w:val="24"/>
          <w:szCs w:val="24"/>
        </w:rPr>
        <w:t>Unni hälsar välkommen och presenterar dagordningen</w:t>
      </w:r>
    </w:p>
    <w:p w:rsidR="005C082A" w:rsidRDefault="005C082A" w:rsidP="005C082A">
      <w:pPr>
        <w:numPr>
          <w:ilvl w:val="0"/>
          <w:numId w:val="1"/>
        </w:numPr>
        <w:rPr>
          <w:rFonts w:ascii="Times New Roman" w:hAnsi="Times New Roman"/>
          <w:sz w:val="24"/>
          <w:szCs w:val="24"/>
        </w:rPr>
      </w:pPr>
      <w:r>
        <w:rPr>
          <w:rFonts w:ascii="Times New Roman" w:hAnsi="Times New Roman"/>
          <w:b/>
          <w:sz w:val="24"/>
          <w:szCs w:val="24"/>
        </w:rPr>
        <w:t>Ingelin Dybvik</w:t>
      </w:r>
      <w:r>
        <w:rPr>
          <w:rFonts w:ascii="Times New Roman" w:hAnsi="Times New Roman"/>
          <w:sz w:val="24"/>
          <w:szCs w:val="24"/>
        </w:rPr>
        <w:t xml:space="preserve"> redogör för kommunens förslag till bredbandsstrategi tillsammans med </w:t>
      </w:r>
      <w:r>
        <w:rPr>
          <w:rFonts w:ascii="Times New Roman" w:hAnsi="Times New Roman"/>
          <w:b/>
          <w:sz w:val="24"/>
          <w:szCs w:val="24"/>
        </w:rPr>
        <w:t>Jan-Erik Lindroth</w:t>
      </w:r>
      <w:r>
        <w:rPr>
          <w:rFonts w:ascii="Times New Roman" w:hAnsi="Times New Roman"/>
          <w:sz w:val="24"/>
          <w:szCs w:val="24"/>
        </w:rPr>
        <w:t xml:space="preserve"> </w:t>
      </w:r>
      <w:r>
        <w:rPr>
          <w:rFonts w:ascii="Times New Roman" w:hAnsi="Times New Roman"/>
          <w:b/>
          <w:sz w:val="24"/>
          <w:szCs w:val="24"/>
        </w:rPr>
        <w:t>från Borlänge Energi</w:t>
      </w:r>
      <w:r>
        <w:rPr>
          <w:rFonts w:ascii="Times New Roman" w:hAnsi="Times New Roman"/>
          <w:sz w:val="24"/>
          <w:szCs w:val="24"/>
        </w:rPr>
        <w:t xml:space="preserve">. Det är en viktig infrastrukturfråga för att kunna upprätthålla tillväxt och attraktivitet där det annars är ekonomiskt olönsamt att gräva ned fiber. Strategin har som mål att få höghastighetsnät för 90 procent av alla hushåll och företag. </w:t>
      </w:r>
    </w:p>
    <w:p w:rsidR="005C082A" w:rsidRDefault="005C082A" w:rsidP="005C082A">
      <w:pPr>
        <w:ind w:left="720"/>
        <w:rPr>
          <w:rFonts w:ascii="Times New Roman" w:hAnsi="Times New Roman"/>
          <w:sz w:val="24"/>
          <w:szCs w:val="24"/>
        </w:rPr>
      </w:pPr>
      <w:r>
        <w:rPr>
          <w:rFonts w:ascii="Times New Roman" w:hAnsi="Times New Roman"/>
          <w:sz w:val="24"/>
          <w:szCs w:val="24"/>
        </w:rPr>
        <w:t xml:space="preserve">Jan-Erik fick flera frågor om var det finns nedgrävd slang eller inte. Han påpekar att ADSL har ingen anslutningsavgift men att fiber kostar. Det som styr hastigheten är vilka apparater som ansluts. Skillnaden mellan koppartråd och fiber är att med fiber når man långt med bibehållen kvalitet medan koppartråden avtar i effektivitet i takt med avståndet. EU anser det så viktigt med fiber att det är trots åsidosättande av konkurrens är ok att konkurrera ut koppartråden. ADSL räcker inte för att klara de möjligheter som finns till buds idag. Post- och Telestyrelsen har slagit fast att man måste satsa på fiber för att nå målet om hög hastighet. </w:t>
      </w:r>
    </w:p>
    <w:p w:rsidR="005C082A" w:rsidRDefault="005C082A" w:rsidP="005C082A">
      <w:pPr>
        <w:ind w:left="720"/>
        <w:rPr>
          <w:rFonts w:ascii="Times New Roman" w:hAnsi="Times New Roman"/>
          <w:sz w:val="24"/>
          <w:szCs w:val="24"/>
        </w:rPr>
      </w:pPr>
      <w:r>
        <w:rPr>
          <w:rFonts w:ascii="Times New Roman" w:hAnsi="Times New Roman"/>
          <w:sz w:val="24"/>
          <w:szCs w:val="24"/>
        </w:rPr>
        <w:t xml:space="preserve">Hur får man in fibern i huset? Hur får vi finansiering?  ”Det har kostat mellan 8 och 15 000 för varje fastighetsägare.  Vi måste ha fiber för att ha värde på husen.” Man har lagt ner slang i Rämshyttan och Amsberg. Det har varit viktiga lärdomar även för Borlänge energi. </w:t>
      </w:r>
    </w:p>
    <w:p w:rsidR="005C082A" w:rsidRDefault="005C082A" w:rsidP="005C082A">
      <w:pPr>
        <w:ind w:left="720"/>
        <w:rPr>
          <w:rFonts w:ascii="Times New Roman" w:hAnsi="Times New Roman"/>
          <w:sz w:val="24"/>
          <w:szCs w:val="24"/>
        </w:rPr>
      </w:pPr>
      <w:r>
        <w:rPr>
          <w:rFonts w:ascii="Times New Roman" w:hAnsi="Times New Roman"/>
          <w:sz w:val="24"/>
          <w:szCs w:val="24"/>
        </w:rPr>
        <w:t>Det är viktigt att så många som möjligt går med från första början. Det kommer att bli väsentligt dyrare för den som vill ansluta sig efteråt.</w:t>
      </w:r>
    </w:p>
    <w:p w:rsidR="005C082A" w:rsidRDefault="005C082A" w:rsidP="005C082A">
      <w:pPr>
        <w:ind w:left="720"/>
        <w:rPr>
          <w:rFonts w:ascii="Times New Roman" w:hAnsi="Times New Roman"/>
          <w:sz w:val="24"/>
          <w:szCs w:val="24"/>
        </w:rPr>
      </w:pPr>
      <w:r>
        <w:rPr>
          <w:rFonts w:ascii="Times New Roman" w:hAnsi="Times New Roman"/>
          <w:b/>
          <w:sz w:val="24"/>
          <w:szCs w:val="24"/>
        </w:rPr>
        <w:t>Anders Oksvold från Länsstyrelsen</w:t>
      </w:r>
      <w:r>
        <w:rPr>
          <w:rFonts w:ascii="Times New Roman" w:hAnsi="Times New Roman"/>
          <w:sz w:val="24"/>
          <w:szCs w:val="24"/>
        </w:rPr>
        <w:t xml:space="preserve"> menar att det är viktigt att ha möjligheten att flytta sin verksamhet dit där det finns fiber men lika viktigt att kunna bo kvar. Dalarna låg bäst till med ADSL men ska nu bli lika bra med fiber. Jämfört med Sverige har Dalarna haft en sämre utveckling när det gäller fiber. Ett skäl till det kan vara att Dalarna har varit så bra med ADSL.</w:t>
      </w:r>
    </w:p>
    <w:p w:rsidR="005C082A" w:rsidRDefault="005C082A" w:rsidP="005C082A">
      <w:pPr>
        <w:ind w:left="720"/>
        <w:rPr>
          <w:rFonts w:ascii="Times New Roman" w:hAnsi="Times New Roman"/>
          <w:sz w:val="24"/>
          <w:szCs w:val="24"/>
        </w:rPr>
      </w:pPr>
      <w:r>
        <w:rPr>
          <w:rFonts w:ascii="Times New Roman" w:hAnsi="Times New Roman"/>
          <w:sz w:val="24"/>
          <w:szCs w:val="24"/>
        </w:rPr>
        <w:t xml:space="preserve">Landsbygdsstöd för bredband lämnas till projekt för att bygga nytt, uppgradera befintliga bredband och förbereda för bredband. Gällande programperiod är fram till och med 2013. Pengarna för den perioden är slut. Nu håller man på att titta över nästa period. Inte klart med stöd än men en utgångspunkt är att landsbygdsstödet kommer </w:t>
      </w:r>
      <w:r>
        <w:rPr>
          <w:rFonts w:ascii="Times New Roman" w:hAnsi="Times New Roman"/>
          <w:sz w:val="24"/>
          <w:szCs w:val="24"/>
        </w:rPr>
        <w:lastRenderedPageBreak/>
        <w:t xml:space="preserve">till stor utsträckning att gå till fiber. En god gissning är att ungefär det som har gällt tidigare kommer att gälla även för nästa period säger Anders. </w:t>
      </w:r>
    </w:p>
    <w:p w:rsidR="005C082A" w:rsidRDefault="005C082A" w:rsidP="005C082A">
      <w:pPr>
        <w:ind w:left="720"/>
        <w:rPr>
          <w:rFonts w:ascii="Times New Roman" w:hAnsi="Times New Roman"/>
          <w:sz w:val="24"/>
          <w:szCs w:val="24"/>
        </w:rPr>
      </w:pPr>
      <w:r>
        <w:rPr>
          <w:rFonts w:ascii="Times New Roman" w:hAnsi="Times New Roman"/>
          <w:sz w:val="24"/>
          <w:szCs w:val="24"/>
        </w:rPr>
        <w:t xml:space="preserve">Bredbandsinsatsen ska ske i glesbefolkade områden och bör utgå från ett lokalt perspektiv. Den ska komplettera andra satsningar av basinfrastruktur. På många ställen har kostnaderna minskat avsevärt när byarna har gjort en del av jobbet. </w:t>
      </w:r>
    </w:p>
    <w:p w:rsidR="005C082A" w:rsidRDefault="005C082A" w:rsidP="005C082A">
      <w:pPr>
        <w:ind w:left="720"/>
        <w:rPr>
          <w:rFonts w:ascii="Times New Roman" w:hAnsi="Times New Roman"/>
          <w:sz w:val="24"/>
          <w:szCs w:val="24"/>
        </w:rPr>
      </w:pPr>
      <w:r>
        <w:rPr>
          <w:rFonts w:ascii="Times New Roman" w:hAnsi="Times New Roman"/>
          <w:sz w:val="24"/>
          <w:szCs w:val="24"/>
        </w:rPr>
        <w:t>Om man vill starta ett byprojekt ska man ta med material- och dokumenterings kostnader samt investeringar, indirekta kostnader och kostnader för lantmäteriförrättningar.</w:t>
      </w:r>
    </w:p>
    <w:p w:rsidR="005C082A" w:rsidRDefault="005C082A" w:rsidP="005C082A">
      <w:pPr>
        <w:ind w:left="720"/>
        <w:rPr>
          <w:rFonts w:ascii="Times New Roman" w:hAnsi="Times New Roman"/>
          <w:sz w:val="24"/>
          <w:szCs w:val="24"/>
        </w:rPr>
      </w:pPr>
      <w:r>
        <w:rPr>
          <w:rFonts w:ascii="Times New Roman" w:hAnsi="Times New Roman"/>
          <w:sz w:val="24"/>
          <w:szCs w:val="24"/>
        </w:rPr>
        <w:t xml:space="preserve">EU-bidraget kräver en medfinansiering, i detta fall är det från Post- och Telestyrelsen. Storleken på den egna avgiften kommer att diskuteras inför nästa period. Den kan komma att höjas jämfört med hur det varit. Det är smart att hålla kostnaderna under 1,6 miljoner. Över den gränsen tillkommer fler EU-regler och det kan bli krångligare. Man måste då till exempel rätta sig efter LOU – lagen om offentlig upphandling trots att den egentligen inte är tillämplig. </w:t>
      </w:r>
    </w:p>
    <w:p w:rsidR="005C082A" w:rsidRDefault="005C082A" w:rsidP="005C082A">
      <w:pPr>
        <w:numPr>
          <w:ilvl w:val="0"/>
          <w:numId w:val="2"/>
        </w:numPr>
        <w:rPr>
          <w:rFonts w:ascii="Times New Roman" w:hAnsi="Times New Roman"/>
          <w:sz w:val="24"/>
          <w:szCs w:val="24"/>
        </w:rPr>
      </w:pPr>
      <w:r>
        <w:rPr>
          <w:rFonts w:ascii="Times New Roman" w:hAnsi="Times New Roman"/>
          <w:sz w:val="24"/>
          <w:szCs w:val="24"/>
        </w:rPr>
        <w:t>Prata med grannarna och grannby. Ta hjälp av Borlänge  Energi för korrekt information</w:t>
      </w:r>
    </w:p>
    <w:p w:rsidR="005C082A" w:rsidRDefault="005C082A" w:rsidP="005C082A">
      <w:pPr>
        <w:numPr>
          <w:ilvl w:val="0"/>
          <w:numId w:val="2"/>
        </w:numPr>
        <w:rPr>
          <w:rFonts w:ascii="Times New Roman" w:hAnsi="Times New Roman"/>
          <w:sz w:val="24"/>
          <w:szCs w:val="24"/>
        </w:rPr>
      </w:pPr>
      <w:r>
        <w:rPr>
          <w:rFonts w:ascii="Times New Roman" w:hAnsi="Times New Roman"/>
          <w:sz w:val="24"/>
          <w:szCs w:val="24"/>
        </w:rPr>
        <w:t>Kontakta Länsstyrelsen och kommunen. Man kan ta med kostnaden för projektering i ansökan som inte behöver vara superdetaljerad</w:t>
      </w:r>
    </w:p>
    <w:p w:rsidR="005C082A" w:rsidRDefault="005C082A" w:rsidP="005C082A">
      <w:pPr>
        <w:numPr>
          <w:ilvl w:val="0"/>
          <w:numId w:val="2"/>
        </w:numPr>
        <w:rPr>
          <w:rFonts w:ascii="Times New Roman" w:hAnsi="Times New Roman"/>
          <w:sz w:val="24"/>
          <w:szCs w:val="24"/>
        </w:rPr>
      </w:pPr>
      <w:r>
        <w:rPr>
          <w:rFonts w:ascii="Times New Roman" w:hAnsi="Times New Roman"/>
          <w:sz w:val="24"/>
          <w:szCs w:val="24"/>
        </w:rPr>
        <w:t>Gör en marknadsanalys, ta med en nätskiss och ungefärlig kostnad</w:t>
      </w:r>
    </w:p>
    <w:p w:rsidR="005C082A" w:rsidRDefault="005C082A" w:rsidP="005C082A">
      <w:pPr>
        <w:ind w:left="720"/>
        <w:rPr>
          <w:rFonts w:ascii="Times New Roman" w:hAnsi="Times New Roman"/>
          <w:sz w:val="24"/>
          <w:szCs w:val="24"/>
        </w:rPr>
      </w:pPr>
      <w:r>
        <w:rPr>
          <w:rFonts w:ascii="Times New Roman" w:hAnsi="Times New Roman"/>
          <w:sz w:val="24"/>
          <w:szCs w:val="24"/>
        </w:rPr>
        <w:t xml:space="preserve">Det finns förslag på ett bredbandskansli för stöd och hjälp till byar för en utveckling. </w:t>
      </w:r>
    </w:p>
    <w:p w:rsidR="005C082A" w:rsidRDefault="005C082A" w:rsidP="005C082A">
      <w:pPr>
        <w:ind w:left="720"/>
        <w:rPr>
          <w:rFonts w:ascii="Times New Roman" w:hAnsi="Times New Roman"/>
          <w:sz w:val="24"/>
          <w:szCs w:val="24"/>
        </w:rPr>
      </w:pPr>
      <w:r>
        <w:rPr>
          <w:rFonts w:ascii="Times New Roman" w:hAnsi="Times New Roman"/>
          <w:sz w:val="24"/>
          <w:szCs w:val="24"/>
        </w:rPr>
        <w:t>Coompanion är en organisation som finns för att hjälpa till med att få igång ett projekt. Hjälpen därifrån är gratis.</w:t>
      </w:r>
    </w:p>
    <w:p w:rsidR="005C082A" w:rsidRDefault="005C082A" w:rsidP="005C082A">
      <w:pPr>
        <w:ind w:left="720"/>
        <w:rPr>
          <w:rFonts w:ascii="Times New Roman" w:hAnsi="Times New Roman"/>
          <w:sz w:val="24"/>
          <w:szCs w:val="24"/>
        </w:rPr>
      </w:pPr>
      <w:r>
        <w:rPr>
          <w:rFonts w:ascii="Times New Roman" w:hAnsi="Times New Roman"/>
          <w:sz w:val="24"/>
          <w:szCs w:val="24"/>
        </w:rPr>
        <w:t xml:space="preserve">Informera och förankra ovanstående så det är klart innan halvårsskiftet nästa år. Länsstyrelsen tror att augusti 2014 blir första möjligheten att söka. </w:t>
      </w:r>
    </w:p>
    <w:p w:rsidR="005C082A" w:rsidRDefault="005C082A" w:rsidP="005C082A">
      <w:pPr>
        <w:numPr>
          <w:ilvl w:val="0"/>
          <w:numId w:val="3"/>
        </w:numPr>
        <w:rPr>
          <w:rFonts w:ascii="Times New Roman" w:hAnsi="Times New Roman"/>
          <w:sz w:val="24"/>
          <w:szCs w:val="24"/>
        </w:rPr>
      </w:pPr>
      <w:r>
        <w:rPr>
          <w:rFonts w:ascii="Times New Roman" w:hAnsi="Times New Roman"/>
          <w:sz w:val="24"/>
          <w:szCs w:val="24"/>
        </w:rPr>
        <w:t xml:space="preserve">Information om hur det går med Borlänges nya organisation för landsbygdsfrågor. Arbetsgruppen har träffats vid två tillfällen och har börjat titta på materialet från landsbygdsträffarna Att bo och verka på landsbygden. Landsbygdsarbetet har också presenterats på planeringsgruppen som har det övergripande ansvaret. Gruppen kommer att träffas tre gånger varje halvår och tanken är att den ska vara mottagare av tankar från kommunbygderådet men också fungera som medskickare till kommunbygderådet. Senast bestämdes att allt som rör drift av vägar ska skickas till Trafikverket till berörd person. Till gruppen kommer också att kunna knytas andra personer som har ansvar för en specifik fråga.  </w:t>
      </w:r>
    </w:p>
    <w:p w:rsidR="005C082A" w:rsidRDefault="005C082A" w:rsidP="005C082A">
      <w:pPr>
        <w:ind w:left="720"/>
        <w:rPr>
          <w:rFonts w:ascii="Times New Roman" w:hAnsi="Times New Roman"/>
          <w:sz w:val="24"/>
          <w:szCs w:val="24"/>
        </w:rPr>
      </w:pPr>
      <w:r>
        <w:rPr>
          <w:rFonts w:ascii="Times New Roman" w:hAnsi="Times New Roman"/>
          <w:sz w:val="24"/>
          <w:szCs w:val="24"/>
        </w:rPr>
        <w:t xml:space="preserve">En viktig fråga är vilka saker som ska prioriteras. Kommunbygderådet ska vara delaktiga i vad kommunen ska jobba med. Röster från mötet: Vi får vara solidariska med varandra. Vi bör se på våra landsbygdsfrågor på likartat sätt. I översiktsplanen kommer att sägas vilken struktur vi vill ha för landsbygdsfrågorna. Positivt att ha </w:t>
      </w:r>
      <w:r>
        <w:rPr>
          <w:rFonts w:ascii="Times New Roman" w:hAnsi="Times New Roman"/>
          <w:sz w:val="24"/>
          <w:szCs w:val="24"/>
        </w:rPr>
        <w:lastRenderedPageBreak/>
        <w:t xml:space="preserve">kommunbygderådet som kanal in till kommunen. Viktigt att ha aktivitet ute i byarna för att få in information. Information till varandra i de olika byarna. Olika personer kan också besöka kommunbygderådet. </w:t>
      </w:r>
    </w:p>
    <w:p w:rsidR="005C082A" w:rsidRDefault="005C082A" w:rsidP="005C082A">
      <w:pPr>
        <w:numPr>
          <w:ilvl w:val="0"/>
          <w:numId w:val="4"/>
        </w:numPr>
        <w:rPr>
          <w:rFonts w:ascii="Times New Roman" w:hAnsi="Times New Roman"/>
          <w:sz w:val="24"/>
          <w:szCs w:val="24"/>
        </w:rPr>
      </w:pPr>
      <w:r>
        <w:rPr>
          <w:rFonts w:ascii="Times New Roman" w:hAnsi="Times New Roman"/>
          <w:sz w:val="24"/>
          <w:szCs w:val="24"/>
        </w:rPr>
        <w:t xml:space="preserve">Unni tar upp frågan om hur informationen förs ut från kommunbygderådet till bygden? Det verkar vara olika hur det går det till. Tanken är också att ha aktuell information på hemsidan om hur arbetet fortskrider. </w:t>
      </w:r>
    </w:p>
    <w:p w:rsidR="005C082A" w:rsidRDefault="005C082A" w:rsidP="005C082A">
      <w:pPr>
        <w:numPr>
          <w:ilvl w:val="0"/>
          <w:numId w:val="4"/>
        </w:numPr>
        <w:rPr>
          <w:rFonts w:ascii="Times New Roman" w:hAnsi="Times New Roman"/>
          <w:sz w:val="24"/>
          <w:szCs w:val="24"/>
        </w:rPr>
      </w:pPr>
      <w:r>
        <w:rPr>
          <w:rFonts w:ascii="Times New Roman" w:hAnsi="Times New Roman"/>
          <w:sz w:val="24"/>
          <w:szCs w:val="24"/>
        </w:rPr>
        <w:t xml:space="preserve">Bosse tar upp frågan om att få hjälp att söka bidrag. Det finns så mycket pengar att söka men representanterna behöver hjälp. Unni har inget svar att ge mer än att frågan får tas upp i landsbygdsgruppen. </w:t>
      </w:r>
    </w:p>
    <w:p w:rsidR="005C082A" w:rsidRDefault="005C082A" w:rsidP="005C082A">
      <w:pPr>
        <w:numPr>
          <w:ilvl w:val="0"/>
          <w:numId w:val="4"/>
        </w:numPr>
        <w:rPr>
          <w:rFonts w:ascii="Times New Roman" w:hAnsi="Times New Roman"/>
          <w:sz w:val="24"/>
          <w:szCs w:val="24"/>
        </w:rPr>
      </w:pPr>
      <w:r>
        <w:rPr>
          <w:rFonts w:ascii="Times New Roman" w:hAnsi="Times New Roman"/>
          <w:sz w:val="24"/>
          <w:szCs w:val="24"/>
        </w:rPr>
        <w:t>Övriga frågor. Gunvor tar upp Tunets bad och vad som ska hända med det. Det betyder mycket för Romme att det finns kvar och även för rekreation. Göran säger att frågan diskuteras politiskt.</w:t>
      </w:r>
    </w:p>
    <w:p w:rsidR="005C082A" w:rsidRDefault="005C082A" w:rsidP="005C082A">
      <w:pPr>
        <w:numPr>
          <w:ilvl w:val="0"/>
          <w:numId w:val="4"/>
        </w:numPr>
        <w:rPr>
          <w:rFonts w:ascii="Times New Roman" w:hAnsi="Times New Roman"/>
          <w:sz w:val="24"/>
          <w:szCs w:val="24"/>
        </w:rPr>
      </w:pPr>
      <w:r>
        <w:rPr>
          <w:rFonts w:ascii="Times New Roman" w:hAnsi="Times New Roman"/>
          <w:sz w:val="24"/>
          <w:szCs w:val="24"/>
        </w:rPr>
        <w:t xml:space="preserve">Nästa möte den 3 december kl 17.30 i Gimsbärke. På mötet talades det om Halvarsgårdarna men pga uppvärmningsproblem så får rådet vänta med att komma dit senare i vår. </w:t>
      </w:r>
    </w:p>
    <w:p w:rsidR="00253B91" w:rsidRDefault="00253B91">
      <w:bookmarkStart w:id="0" w:name="_GoBack"/>
      <w:bookmarkEnd w:id="0"/>
    </w:p>
    <w:sectPr w:rsidR="00253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A46"/>
    <w:multiLevelType w:val="hybridMultilevel"/>
    <w:tmpl w:val="014E8B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3471BE4"/>
    <w:multiLevelType w:val="hybridMultilevel"/>
    <w:tmpl w:val="66AEBA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CB27B7"/>
    <w:multiLevelType w:val="hybridMultilevel"/>
    <w:tmpl w:val="DC5AF4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91865B5"/>
    <w:multiLevelType w:val="hybridMultilevel"/>
    <w:tmpl w:val="3B301620"/>
    <w:lvl w:ilvl="0" w:tplc="172C476A">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2A"/>
    <w:rsid w:val="00253B91"/>
    <w:rsid w:val="005C0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dc:creator>
  <cp:lastModifiedBy>Dator</cp:lastModifiedBy>
  <cp:revision>1</cp:revision>
  <dcterms:created xsi:type="dcterms:W3CDTF">2013-12-02T11:39:00Z</dcterms:created>
  <dcterms:modified xsi:type="dcterms:W3CDTF">2013-12-02T11:40:00Z</dcterms:modified>
</cp:coreProperties>
</file>